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BA0EB" w14:textId="77777777" w:rsidR="001B3565" w:rsidRPr="00577FAA" w:rsidRDefault="002D40A6" w:rsidP="001B3565">
      <w:pPr>
        <w:jc w:val="center"/>
        <w:rPr>
          <w:rStyle w:val="Enfasigrassetto"/>
        </w:rPr>
      </w:pPr>
      <w:r w:rsidRPr="00577FAA">
        <w:rPr>
          <w:rStyle w:val="Enfasigrassetto"/>
        </w:rPr>
        <w:t>COMUNICATO</w:t>
      </w:r>
      <w:r w:rsidR="001B3565" w:rsidRPr="00577FAA">
        <w:rPr>
          <w:rStyle w:val="Enfasigrassetto"/>
        </w:rPr>
        <w:t xml:space="preserve"> STAMPA</w:t>
      </w:r>
    </w:p>
    <w:p w14:paraId="25791E41" w14:textId="77777777" w:rsidR="001B3565" w:rsidRPr="00577FAA" w:rsidRDefault="001B3565" w:rsidP="001B3565">
      <w:pPr>
        <w:jc w:val="both"/>
      </w:pPr>
    </w:p>
    <w:p w14:paraId="328A7702" w14:textId="4ED1D2E5" w:rsidR="00262A0C" w:rsidRDefault="00EB0450" w:rsidP="009A7CC5">
      <w:pPr>
        <w:jc w:val="center"/>
        <w:rPr>
          <w:b/>
          <w:bCs/>
        </w:rPr>
      </w:pPr>
      <w:r>
        <w:rPr>
          <w:b/>
          <w:bCs/>
        </w:rPr>
        <w:t>Fidas Vicenza ed Admo Veneto assieme nel segno del dono</w:t>
      </w:r>
    </w:p>
    <w:p w14:paraId="129CA249" w14:textId="3F310EAF" w:rsidR="009A7CC5" w:rsidRPr="009A7CC5" w:rsidRDefault="00AD5C23" w:rsidP="009A7CC5">
      <w:pPr>
        <w:jc w:val="center"/>
        <w:rPr>
          <w:i/>
          <w:iCs/>
        </w:rPr>
      </w:pPr>
      <w:r>
        <w:rPr>
          <w:i/>
          <w:iCs/>
        </w:rPr>
        <w:t>La</w:t>
      </w:r>
      <w:r w:rsidR="009A7CC5" w:rsidRPr="009A7CC5">
        <w:rPr>
          <w:i/>
          <w:iCs/>
        </w:rPr>
        <w:t xml:space="preserve"> presidente </w:t>
      </w:r>
      <w:r>
        <w:rPr>
          <w:i/>
          <w:iCs/>
        </w:rPr>
        <w:t>Chiara Peron</w:t>
      </w:r>
      <w:r w:rsidR="009A7CC5" w:rsidRPr="009A7CC5">
        <w:rPr>
          <w:i/>
          <w:iCs/>
        </w:rPr>
        <w:t>: “</w:t>
      </w:r>
      <w:r w:rsidR="00EB0450">
        <w:rPr>
          <w:i/>
          <w:iCs/>
        </w:rPr>
        <w:t>Lavorare in team è fondamentale per porre le basi di una società</w:t>
      </w:r>
      <w:r w:rsidR="00251E86">
        <w:rPr>
          <w:i/>
          <w:iCs/>
        </w:rPr>
        <w:t xml:space="preserve"> in cui la solidarietà non passi in secondo piano</w:t>
      </w:r>
      <w:r w:rsidR="009A7CC5" w:rsidRPr="009A7CC5">
        <w:rPr>
          <w:i/>
          <w:iCs/>
        </w:rPr>
        <w:t>”</w:t>
      </w:r>
    </w:p>
    <w:p w14:paraId="5B630FB1" w14:textId="1E0A9633" w:rsidR="009A7CC5" w:rsidRPr="00210E4C" w:rsidRDefault="009A7CC5" w:rsidP="00210E4C">
      <w:pPr>
        <w:rPr>
          <w:b/>
          <w:bCs/>
          <w:sz w:val="22"/>
          <w:szCs w:val="22"/>
          <w:lang w:eastAsia="en-US"/>
        </w:rPr>
      </w:pPr>
    </w:p>
    <w:p w14:paraId="232B2AE1" w14:textId="46F1F307" w:rsidR="00251E86" w:rsidRDefault="00262A0C" w:rsidP="00126693">
      <w:pPr>
        <w:jc w:val="both"/>
      </w:pPr>
      <w:r w:rsidRPr="00857B63">
        <w:rPr>
          <w:b/>
          <w:bCs/>
          <w:i/>
          <w:iCs/>
        </w:rPr>
        <w:t xml:space="preserve">Vicenza, </w:t>
      </w:r>
      <w:r w:rsidR="00A36BC8">
        <w:rPr>
          <w:b/>
          <w:bCs/>
          <w:i/>
          <w:iCs/>
        </w:rPr>
        <w:t>8</w:t>
      </w:r>
      <w:r w:rsidR="00A73010" w:rsidRPr="00857B63">
        <w:rPr>
          <w:b/>
          <w:bCs/>
          <w:i/>
          <w:iCs/>
        </w:rPr>
        <w:t xml:space="preserve"> </w:t>
      </w:r>
      <w:r w:rsidR="00251E86">
        <w:rPr>
          <w:b/>
          <w:bCs/>
          <w:i/>
          <w:iCs/>
        </w:rPr>
        <w:t>ottobre</w:t>
      </w:r>
      <w:r w:rsidRPr="00857B63">
        <w:rPr>
          <w:b/>
          <w:bCs/>
          <w:i/>
          <w:iCs/>
        </w:rPr>
        <w:t xml:space="preserve"> 202</w:t>
      </w:r>
      <w:r w:rsidR="00840CD8" w:rsidRPr="00857B63">
        <w:rPr>
          <w:b/>
          <w:bCs/>
          <w:i/>
          <w:iCs/>
        </w:rPr>
        <w:t>2</w:t>
      </w:r>
      <w:r w:rsidRPr="00857B63">
        <w:t xml:space="preserve">. </w:t>
      </w:r>
      <w:r w:rsidR="00A22226">
        <w:t xml:space="preserve">“Il diritto alla vita non è una cosa su cui fermarsi a discutere. È un diritto irrinunciabile e che va riconosciuto a tutti. </w:t>
      </w:r>
      <w:r w:rsidR="002876FE">
        <w:t>E, purtroppo, ci sono circostanze in cui ciascuno di noi ha bisogno degli altri per non vedere interrotta la propria esistenza. Le Associazioni del dono, in piena sintonia e collaborazione con le Aziende sanitarie del territorio, svolgono un ruolo determinante in tal senso. Fidas Vicenza, così come Admo Veneto, però, possono fare ben poco senza l’altruismo dei volontari, il cui ruolo è determinante</w:t>
      </w:r>
      <w:r w:rsidR="00693638">
        <w:t xml:space="preserve"> sotto tutti i punti di vista”. Con queste parole la presidente provinciale di Fidas Vicenza, Chiara Peron, commenta il patto sottoscritto nei giorni scorsi con Admo Veneto, alla presenza della presidente </w:t>
      </w:r>
      <w:r w:rsidR="00312071">
        <w:t>Mara Rosolen</w:t>
      </w:r>
      <w:r w:rsidR="00C56730">
        <w:t>, per sensibilizzare i donatori di sangue vicentini al dono del midollo osseo.</w:t>
      </w:r>
    </w:p>
    <w:p w14:paraId="6D74C102" w14:textId="47AEDDCC" w:rsidR="0019573A" w:rsidRDefault="0019573A" w:rsidP="0019573A">
      <w:pPr>
        <w:jc w:val="both"/>
      </w:pPr>
      <w:r>
        <w:t>Per diventare donatore di midollo osseo occorre avere un’età tra i 18 ed i 35 anni,</w:t>
      </w:r>
      <w:r w:rsidRPr="0019573A">
        <w:t xml:space="preserve"> </w:t>
      </w:r>
      <w:r>
        <w:t>un peso corporeo di almeno 50 kg e godere di buona salute.</w:t>
      </w:r>
    </w:p>
    <w:p w14:paraId="7D3754DC" w14:textId="62857E5C" w:rsidR="0019573A" w:rsidRDefault="0019573A" w:rsidP="0019573A">
      <w:pPr>
        <w:jc w:val="both"/>
      </w:pPr>
      <w:r>
        <w:t xml:space="preserve">Una volta deciso di diventare donatore di midollo osseo è sufficiente </w:t>
      </w:r>
      <w:r w:rsidR="00E40A2B">
        <w:t xml:space="preserve">seguire una semplice procedura, che prevede un prelievo di sangue, che </w:t>
      </w:r>
      <w:r>
        <w:t xml:space="preserve">verrà tipizzato, </w:t>
      </w:r>
      <w:r w:rsidR="00A4295A">
        <w:t xml:space="preserve">cioè </w:t>
      </w:r>
      <w:r>
        <w:t xml:space="preserve">verranno estratti </w:t>
      </w:r>
      <w:r w:rsidR="00A4295A">
        <w:t>dallo stesso i</w:t>
      </w:r>
      <w:r>
        <w:t xml:space="preserve"> dati genetici, indispensabili per verificare la compatibilità con un paziente.</w:t>
      </w:r>
      <w:r w:rsidR="00C34B67">
        <w:t xml:space="preserve"> </w:t>
      </w:r>
      <w:r>
        <w:t xml:space="preserve">Tali informazioni vengono poi inserite nel Registro </w:t>
      </w:r>
      <w:r w:rsidR="00C34B67">
        <w:t>n</w:t>
      </w:r>
      <w:r>
        <w:t>azionale, collegato con tutti i Registri internazionali.</w:t>
      </w:r>
    </w:p>
    <w:p w14:paraId="6DD50F01" w14:textId="533F6669" w:rsidR="0019573A" w:rsidRDefault="0019573A" w:rsidP="0019573A">
      <w:pPr>
        <w:jc w:val="both"/>
      </w:pPr>
      <w:r>
        <w:t xml:space="preserve">Il donatore diventa effettivo solo nel caso di compatibilità con un paziente: l’adesione formale, firmata all’atto del primo prelievo, ha valore di impegno morale. </w:t>
      </w:r>
    </w:p>
    <w:p w14:paraId="67B98416" w14:textId="6D55AA77" w:rsidR="00C34B67" w:rsidRDefault="00C34B67" w:rsidP="0019573A">
      <w:pPr>
        <w:jc w:val="both"/>
      </w:pPr>
      <w:r>
        <w:t xml:space="preserve">Soddisfatta </w:t>
      </w:r>
      <w:r w:rsidR="00F55B73">
        <w:t xml:space="preserve">dell’accordo </w:t>
      </w:r>
      <w:r>
        <w:t>la presidente di Admo Veneto, Mara Rosolen: “Poter contare sull’impegno di un’Associazione come Fidas Vicenza, rappresentativa dei donatori di sangue del territorio, e</w:t>
      </w:r>
      <w:r w:rsidR="00F55B73">
        <w:t xml:space="preserve"> con un importante peso a livello regionale, </w:t>
      </w:r>
      <w:r w:rsidR="00861DDE">
        <w:t>è per noi motivo di grande soddisfazione. Auspichiamo che questo patto possa dare i suoi frutti, per il bene di tante persone che attendono una donazione di midollo osseo per poter continuare a vivere”.</w:t>
      </w:r>
    </w:p>
    <w:sectPr w:rsidR="00C34B67">
      <w:headerReference w:type="default" r:id="rId7"/>
      <w:pgSz w:w="11906" w:h="16838"/>
      <w:pgMar w:top="1417" w:right="1286" w:bottom="54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B676F" w14:textId="77777777" w:rsidR="00862EE3" w:rsidRDefault="00862EE3">
      <w:r>
        <w:separator/>
      </w:r>
    </w:p>
  </w:endnote>
  <w:endnote w:type="continuationSeparator" w:id="0">
    <w:p w14:paraId="2C816E6A" w14:textId="77777777" w:rsidR="00862EE3" w:rsidRDefault="0086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ID Font+ F 2">
    <w:altName w:val="Cambria"/>
    <w:panose1 w:val="00000000000000000000"/>
    <w:charset w:val="00"/>
    <w:family w:val="roman"/>
    <w:notTrueType/>
    <w:pitch w:val="default"/>
    <w:sig w:usb0="00000003" w:usb1="00000000" w:usb2="00000000" w:usb3="00000000" w:csb0="00000001" w:csb1="00000000"/>
  </w:font>
  <w:font w:name="CID Font+ F 5">
    <w:altName w:val="CID Font+ F"/>
    <w:panose1 w:val="00000000000000000000"/>
    <w:charset w:val="00"/>
    <w:family w:val="roman"/>
    <w:notTrueType/>
    <w:pitch w:val="default"/>
    <w:sig w:usb0="00000003" w:usb1="00000000" w:usb2="00000000" w:usb3="00000000" w:csb0="00000001" w:csb1="00000000"/>
  </w:font>
  <w:font w:name="CID Font+ F 4">
    <w:altName w:val="CID Font+ 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2F1F6" w14:textId="77777777" w:rsidR="00862EE3" w:rsidRDefault="00862EE3">
      <w:r>
        <w:separator/>
      </w:r>
    </w:p>
  </w:footnote>
  <w:footnote w:type="continuationSeparator" w:id="0">
    <w:p w14:paraId="4EB59F76" w14:textId="77777777" w:rsidR="00862EE3" w:rsidRDefault="00862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5570"/>
      <w:gridCol w:w="3790"/>
    </w:tblGrid>
    <w:tr w:rsidR="003F539C" w14:paraId="24A4F8C8" w14:textId="77777777" w:rsidTr="00EC5700">
      <w:trPr>
        <w:trHeight w:val="993"/>
      </w:trPr>
      <w:tc>
        <w:tcPr>
          <w:tcW w:w="6449" w:type="dxa"/>
        </w:tcPr>
        <w:p w14:paraId="3F60606F" w14:textId="77777777" w:rsidR="003F539C" w:rsidRDefault="003F539C">
          <w:pPr>
            <w:rPr>
              <w:rFonts w:ascii="Arial" w:hAnsi="Arial" w:cs="Arial"/>
              <w:b/>
              <w:bCs/>
              <w:sz w:val="2"/>
            </w:rPr>
          </w:pPr>
        </w:p>
        <w:p w14:paraId="6F604F33" w14:textId="77777777" w:rsidR="003F539C" w:rsidRDefault="003F539C">
          <w:pPr>
            <w:rPr>
              <w:rFonts w:ascii="Arial" w:hAnsi="Arial" w:cs="Arial"/>
              <w:b/>
              <w:bCs/>
              <w:sz w:val="2"/>
            </w:rPr>
          </w:pPr>
        </w:p>
        <w:p w14:paraId="5CCB3F4D" w14:textId="77777777" w:rsidR="003F539C" w:rsidRDefault="003F539C">
          <w:pPr>
            <w:rPr>
              <w:rFonts w:ascii="Arial" w:hAnsi="Arial" w:cs="Arial"/>
              <w:b/>
              <w:bCs/>
              <w:sz w:val="2"/>
            </w:rPr>
          </w:pPr>
        </w:p>
        <w:p w14:paraId="7C485CD6" w14:textId="77777777" w:rsidR="003F539C" w:rsidRDefault="003F539C">
          <w:pPr>
            <w:rPr>
              <w:rFonts w:ascii="Arial" w:hAnsi="Arial" w:cs="Arial"/>
              <w:b/>
              <w:bCs/>
              <w:sz w:val="2"/>
            </w:rPr>
          </w:pPr>
        </w:p>
        <w:p w14:paraId="7F1E8536" w14:textId="77777777" w:rsidR="003F539C" w:rsidRDefault="003F539C">
          <w:pPr>
            <w:rPr>
              <w:rFonts w:ascii="Arial" w:hAnsi="Arial" w:cs="Arial"/>
              <w:b/>
              <w:bCs/>
              <w:sz w:val="2"/>
            </w:rPr>
          </w:pPr>
        </w:p>
        <w:p w14:paraId="50E9520A" w14:textId="77777777" w:rsidR="003F539C" w:rsidRDefault="003F539C">
          <w:pPr>
            <w:rPr>
              <w:rFonts w:ascii="Arial" w:hAnsi="Arial" w:cs="Arial"/>
              <w:b/>
              <w:bCs/>
              <w:sz w:val="2"/>
            </w:rPr>
          </w:pPr>
        </w:p>
        <w:p w14:paraId="21FD395A" w14:textId="77777777" w:rsidR="003F539C" w:rsidRDefault="003F539C">
          <w:pPr>
            <w:rPr>
              <w:rFonts w:ascii="Arial" w:hAnsi="Arial" w:cs="Arial"/>
              <w:b/>
              <w:bCs/>
              <w:sz w:val="48"/>
            </w:rPr>
          </w:pPr>
          <w:r>
            <w:rPr>
              <w:rFonts w:ascii="Arial" w:hAnsi="Arial" w:cs="Arial"/>
              <w:b/>
              <w:bCs/>
              <w:sz w:val="48"/>
            </w:rPr>
            <w:t>Fidas Vicenza</w:t>
          </w:r>
        </w:p>
        <w:p w14:paraId="0A8E04DF" w14:textId="77777777" w:rsidR="003F539C" w:rsidRPr="00EC5700" w:rsidRDefault="003F539C" w:rsidP="00EC5700">
          <w:pPr>
            <w:pStyle w:val="Titolo2"/>
            <w:rPr>
              <w:rFonts w:ascii="Arial" w:hAnsi="Arial" w:cs="Arial"/>
              <w:bCs w:val="0"/>
            </w:rPr>
          </w:pPr>
          <w:r>
            <w:rPr>
              <w:rFonts w:ascii="Arial" w:hAnsi="Arial" w:cs="Arial"/>
              <w:bCs w:val="0"/>
            </w:rPr>
            <w:t>Associazione Donatori di Sangue</w:t>
          </w:r>
        </w:p>
      </w:tc>
      <w:tc>
        <w:tcPr>
          <w:tcW w:w="3051" w:type="dxa"/>
        </w:tcPr>
        <w:p w14:paraId="055D83F5" w14:textId="77777777" w:rsidR="003F539C" w:rsidRDefault="003F539C">
          <w:pPr>
            <w:rPr>
              <w:rFonts w:ascii="Arial" w:hAnsi="Arial" w:cs="Arial"/>
              <w:sz w:val="2"/>
            </w:rPr>
          </w:pPr>
        </w:p>
        <w:p w14:paraId="6F9BF02B" w14:textId="77777777" w:rsidR="003F539C" w:rsidRDefault="003F539C">
          <w:pPr>
            <w:rPr>
              <w:rFonts w:ascii="Arial" w:hAnsi="Arial" w:cs="Arial"/>
              <w:sz w:val="2"/>
            </w:rPr>
          </w:pPr>
        </w:p>
        <w:p w14:paraId="4C599B3B" w14:textId="704C2E77" w:rsidR="003F539C" w:rsidRDefault="001007B4">
          <w:pPr>
            <w:rPr>
              <w:rFonts w:ascii="Arial" w:hAnsi="Arial" w:cs="Arial"/>
            </w:rPr>
          </w:pPr>
          <w:r>
            <w:rPr>
              <w:rFonts w:ascii="Arial" w:hAnsi="Arial" w:cs="Arial"/>
              <w:noProof/>
            </w:rPr>
            <w:drawing>
              <wp:inline distT="0" distB="0" distL="0" distR="0" wp14:anchorId="567F2750" wp14:editId="0643C0E8">
                <wp:extent cx="2317750" cy="5905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750" cy="590550"/>
                        </a:xfrm>
                        <a:prstGeom prst="rect">
                          <a:avLst/>
                        </a:prstGeom>
                        <a:noFill/>
                        <a:ln>
                          <a:noFill/>
                        </a:ln>
                      </pic:spPr>
                    </pic:pic>
                  </a:graphicData>
                </a:graphic>
              </wp:inline>
            </w:drawing>
          </w:r>
        </w:p>
      </w:tc>
    </w:tr>
    <w:tr w:rsidR="003F539C" w14:paraId="2D7F98B1" w14:textId="77777777" w:rsidTr="0097144E">
      <w:trPr>
        <w:trHeight w:val="592"/>
      </w:trPr>
      <w:tc>
        <w:tcPr>
          <w:tcW w:w="9500" w:type="dxa"/>
          <w:gridSpan w:val="2"/>
        </w:tcPr>
        <w:p w14:paraId="67E8DC08" w14:textId="77777777" w:rsidR="003F539C" w:rsidRDefault="003F539C">
          <w:pPr>
            <w:pStyle w:val="Titolo7"/>
            <w:jc w:val="both"/>
            <w:rPr>
              <w:b w:val="0"/>
              <w:bCs w:val="0"/>
              <w:sz w:val="22"/>
            </w:rPr>
          </w:pPr>
          <w:r>
            <w:rPr>
              <w:b w:val="0"/>
              <w:bCs w:val="0"/>
              <w:sz w:val="22"/>
            </w:rPr>
            <w:t>Fidas Vicenza – Via F. Baracca, 204 – Tel. 0444.965636 – Fax 0444.965638 – www.fidasvicenza.com</w:t>
          </w:r>
        </w:p>
        <w:p w14:paraId="6B4E14C4" w14:textId="77777777" w:rsidR="003F539C" w:rsidRDefault="003F539C" w:rsidP="00633D4F">
          <w:pPr>
            <w:pStyle w:val="Titolo7"/>
            <w:jc w:val="both"/>
            <w:rPr>
              <w:b w:val="0"/>
              <w:bCs w:val="0"/>
              <w:sz w:val="22"/>
            </w:rPr>
          </w:pPr>
          <w:r>
            <w:rPr>
              <w:b w:val="0"/>
              <w:bCs w:val="0"/>
              <w:sz w:val="22"/>
            </w:rPr>
            <w:t xml:space="preserve">Ufficio Stampa – </w:t>
          </w:r>
          <w:r>
            <w:rPr>
              <w:b w:val="0"/>
              <w:bCs w:val="0"/>
              <w:iCs/>
              <w:sz w:val="22"/>
            </w:rPr>
            <w:t>Matteo Crestani</w:t>
          </w:r>
          <w:r>
            <w:rPr>
              <w:b w:val="0"/>
              <w:bCs w:val="0"/>
              <w:i/>
              <w:iCs/>
              <w:sz w:val="22"/>
            </w:rPr>
            <w:t xml:space="preserve"> </w:t>
          </w:r>
          <w:r>
            <w:rPr>
              <w:b w:val="0"/>
              <w:bCs w:val="0"/>
              <w:sz w:val="22"/>
            </w:rPr>
            <w:t xml:space="preserve">– 347.2771773 – </w:t>
          </w:r>
          <w:r w:rsidR="00633D4F">
            <w:rPr>
              <w:b w:val="0"/>
              <w:bCs w:val="0"/>
              <w:sz w:val="22"/>
            </w:rPr>
            <w:t>ufficiostampamc</w:t>
          </w:r>
          <w:r>
            <w:rPr>
              <w:b w:val="0"/>
              <w:bCs w:val="0"/>
              <w:sz w:val="22"/>
            </w:rPr>
            <w:t>@</w:t>
          </w:r>
          <w:r w:rsidR="00633D4F">
            <w:rPr>
              <w:b w:val="0"/>
              <w:bCs w:val="0"/>
              <w:sz w:val="22"/>
            </w:rPr>
            <w:t>gmail</w:t>
          </w:r>
          <w:r>
            <w:rPr>
              <w:b w:val="0"/>
              <w:bCs w:val="0"/>
              <w:sz w:val="22"/>
            </w:rPr>
            <w:t>.</w:t>
          </w:r>
          <w:r w:rsidR="00633D4F">
            <w:rPr>
              <w:b w:val="0"/>
              <w:bCs w:val="0"/>
              <w:sz w:val="22"/>
            </w:rPr>
            <w:t>com</w:t>
          </w:r>
        </w:p>
      </w:tc>
    </w:tr>
  </w:tbl>
  <w:p w14:paraId="131190F3" w14:textId="77777777" w:rsidR="003F539C" w:rsidRDefault="003F53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AAD"/>
    <w:multiLevelType w:val="hybridMultilevel"/>
    <w:tmpl w:val="1B2A86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7351BA6"/>
    <w:multiLevelType w:val="hybridMultilevel"/>
    <w:tmpl w:val="B4A26062"/>
    <w:lvl w:ilvl="0" w:tplc="7FA2EBC4">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BBB0D80"/>
    <w:multiLevelType w:val="hybridMultilevel"/>
    <w:tmpl w:val="23444ABA"/>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16cid:durableId="240020537">
    <w:abstractNumId w:val="1"/>
  </w:num>
  <w:num w:numId="2" w16cid:durableId="313417381">
    <w:abstractNumId w:val="0"/>
  </w:num>
  <w:num w:numId="3" w16cid:durableId="975335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EA4"/>
    <w:rsid w:val="000104D5"/>
    <w:rsid w:val="00011A33"/>
    <w:rsid w:val="00021C36"/>
    <w:rsid w:val="00023834"/>
    <w:rsid w:val="00024322"/>
    <w:rsid w:val="00040ABF"/>
    <w:rsid w:val="00043094"/>
    <w:rsid w:val="00043D59"/>
    <w:rsid w:val="00051330"/>
    <w:rsid w:val="00066F63"/>
    <w:rsid w:val="000670FF"/>
    <w:rsid w:val="00082054"/>
    <w:rsid w:val="000A18D7"/>
    <w:rsid w:val="000A4A9B"/>
    <w:rsid w:val="000C4601"/>
    <w:rsid w:val="000C4995"/>
    <w:rsid w:val="000D247C"/>
    <w:rsid w:val="000D63D3"/>
    <w:rsid w:val="000E7B9F"/>
    <w:rsid w:val="000F485A"/>
    <w:rsid w:val="001007B4"/>
    <w:rsid w:val="001107BC"/>
    <w:rsid w:val="00115A0A"/>
    <w:rsid w:val="00126693"/>
    <w:rsid w:val="00137A2A"/>
    <w:rsid w:val="00180E26"/>
    <w:rsid w:val="0019573A"/>
    <w:rsid w:val="001A1D1D"/>
    <w:rsid w:val="001B3565"/>
    <w:rsid w:val="0020209A"/>
    <w:rsid w:val="00210E4C"/>
    <w:rsid w:val="00214731"/>
    <w:rsid w:val="002304D3"/>
    <w:rsid w:val="002466B7"/>
    <w:rsid w:val="00251E86"/>
    <w:rsid w:val="00262A0C"/>
    <w:rsid w:val="00263587"/>
    <w:rsid w:val="00263EB8"/>
    <w:rsid w:val="002658B5"/>
    <w:rsid w:val="002715A3"/>
    <w:rsid w:val="002876FE"/>
    <w:rsid w:val="00291938"/>
    <w:rsid w:val="0029467C"/>
    <w:rsid w:val="002D3286"/>
    <w:rsid w:val="002D40A6"/>
    <w:rsid w:val="002E33E5"/>
    <w:rsid w:val="002F6F73"/>
    <w:rsid w:val="002F796C"/>
    <w:rsid w:val="00312071"/>
    <w:rsid w:val="0034639C"/>
    <w:rsid w:val="00350C63"/>
    <w:rsid w:val="00352E36"/>
    <w:rsid w:val="00361022"/>
    <w:rsid w:val="00371C7D"/>
    <w:rsid w:val="00372D7B"/>
    <w:rsid w:val="003810AE"/>
    <w:rsid w:val="003A762E"/>
    <w:rsid w:val="003B78E8"/>
    <w:rsid w:val="003C159F"/>
    <w:rsid w:val="003C2C40"/>
    <w:rsid w:val="003E322F"/>
    <w:rsid w:val="003F0CFD"/>
    <w:rsid w:val="003F539C"/>
    <w:rsid w:val="004166BB"/>
    <w:rsid w:val="00417D78"/>
    <w:rsid w:val="0043372D"/>
    <w:rsid w:val="00434C29"/>
    <w:rsid w:val="00443539"/>
    <w:rsid w:val="004538D7"/>
    <w:rsid w:val="00461E6C"/>
    <w:rsid w:val="004671C7"/>
    <w:rsid w:val="004A12D3"/>
    <w:rsid w:val="004B1F82"/>
    <w:rsid w:val="004C4FDD"/>
    <w:rsid w:val="004E15E5"/>
    <w:rsid w:val="004E613F"/>
    <w:rsid w:val="00501445"/>
    <w:rsid w:val="00514D64"/>
    <w:rsid w:val="00515F9C"/>
    <w:rsid w:val="00516944"/>
    <w:rsid w:val="005366F4"/>
    <w:rsid w:val="00540625"/>
    <w:rsid w:val="00555083"/>
    <w:rsid w:val="0056077E"/>
    <w:rsid w:val="00577FAA"/>
    <w:rsid w:val="00580019"/>
    <w:rsid w:val="005A6130"/>
    <w:rsid w:val="005B5319"/>
    <w:rsid w:val="005E4F2E"/>
    <w:rsid w:val="005F0381"/>
    <w:rsid w:val="005F7E99"/>
    <w:rsid w:val="0063171C"/>
    <w:rsid w:val="00633D4F"/>
    <w:rsid w:val="00637612"/>
    <w:rsid w:val="006630C0"/>
    <w:rsid w:val="00664FE2"/>
    <w:rsid w:val="0067318F"/>
    <w:rsid w:val="0069231F"/>
    <w:rsid w:val="00692878"/>
    <w:rsid w:val="00693638"/>
    <w:rsid w:val="006B1158"/>
    <w:rsid w:val="006E7864"/>
    <w:rsid w:val="007061CC"/>
    <w:rsid w:val="00713E29"/>
    <w:rsid w:val="0071505B"/>
    <w:rsid w:val="00715F97"/>
    <w:rsid w:val="0072063E"/>
    <w:rsid w:val="00721CE5"/>
    <w:rsid w:val="007356F4"/>
    <w:rsid w:val="00736C6C"/>
    <w:rsid w:val="00750C03"/>
    <w:rsid w:val="007563D5"/>
    <w:rsid w:val="00762166"/>
    <w:rsid w:val="00796797"/>
    <w:rsid w:val="007B4EA4"/>
    <w:rsid w:val="007E70A7"/>
    <w:rsid w:val="007F64EC"/>
    <w:rsid w:val="008178A1"/>
    <w:rsid w:val="008208A4"/>
    <w:rsid w:val="00840CD8"/>
    <w:rsid w:val="008419FC"/>
    <w:rsid w:val="008574FD"/>
    <w:rsid w:val="00857B63"/>
    <w:rsid w:val="00861DDE"/>
    <w:rsid w:val="00862A6F"/>
    <w:rsid w:val="00862EE3"/>
    <w:rsid w:val="008800F2"/>
    <w:rsid w:val="00882329"/>
    <w:rsid w:val="0089168E"/>
    <w:rsid w:val="008954C3"/>
    <w:rsid w:val="008A57A0"/>
    <w:rsid w:val="008E6470"/>
    <w:rsid w:val="008F62B3"/>
    <w:rsid w:val="00915875"/>
    <w:rsid w:val="00921856"/>
    <w:rsid w:val="00952879"/>
    <w:rsid w:val="00960B38"/>
    <w:rsid w:val="0097144E"/>
    <w:rsid w:val="009749E2"/>
    <w:rsid w:val="009800D7"/>
    <w:rsid w:val="00990D7F"/>
    <w:rsid w:val="009A68C7"/>
    <w:rsid w:val="009A7CC5"/>
    <w:rsid w:val="009B3A59"/>
    <w:rsid w:val="009C0260"/>
    <w:rsid w:val="009C3066"/>
    <w:rsid w:val="009F534E"/>
    <w:rsid w:val="00A04D55"/>
    <w:rsid w:val="00A04F22"/>
    <w:rsid w:val="00A205E4"/>
    <w:rsid w:val="00A22226"/>
    <w:rsid w:val="00A318E1"/>
    <w:rsid w:val="00A34C5B"/>
    <w:rsid w:val="00A36BC8"/>
    <w:rsid w:val="00A4295A"/>
    <w:rsid w:val="00A46AC8"/>
    <w:rsid w:val="00A53959"/>
    <w:rsid w:val="00A63C60"/>
    <w:rsid w:val="00A712C8"/>
    <w:rsid w:val="00A73010"/>
    <w:rsid w:val="00AA016A"/>
    <w:rsid w:val="00AA076E"/>
    <w:rsid w:val="00AA3A13"/>
    <w:rsid w:val="00AC12B6"/>
    <w:rsid w:val="00AC7C9E"/>
    <w:rsid w:val="00AD5798"/>
    <w:rsid w:val="00AD5C23"/>
    <w:rsid w:val="00AD5D59"/>
    <w:rsid w:val="00AD7D6B"/>
    <w:rsid w:val="00AE24B0"/>
    <w:rsid w:val="00AF1F73"/>
    <w:rsid w:val="00AF5332"/>
    <w:rsid w:val="00B1274B"/>
    <w:rsid w:val="00B1468C"/>
    <w:rsid w:val="00B21392"/>
    <w:rsid w:val="00B22333"/>
    <w:rsid w:val="00B2310F"/>
    <w:rsid w:val="00B2452D"/>
    <w:rsid w:val="00B4778D"/>
    <w:rsid w:val="00B77365"/>
    <w:rsid w:val="00B85170"/>
    <w:rsid w:val="00B85A48"/>
    <w:rsid w:val="00B92363"/>
    <w:rsid w:val="00B94D35"/>
    <w:rsid w:val="00B974F1"/>
    <w:rsid w:val="00BA7FF0"/>
    <w:rsid w:val="00BD39F8"/>
    <w:rsid w:val="00BF11A5"/>
    <w:rsid w:val="00BF29B6"/>
    <w:rsid w:val="00BF568F"/>
    <w:rsid w:val="00C07C5E"/>
    <w:rsid w:val="00C13434"/>
    <w:rsid w:val="00C20808"/>
    <w:rsid w:val="00C313D1"/>
    <w:rsid w:val="00C34B67"/>
    <w:rsid w:val="00C52983"/>
    <w:rsid w:val="00C56730"/>
    <w:rsid w:val="00C6667F"/>
    <w:rsid w:val="00C90053"/>
    <w:rsid w:val="00CB6964"/>
    <w:rsid w:val="00CC24BB"/>
    <w:rsid w:val="00CD3606"/>
    <w:rsid w:val="00CE052C"/>
    <w:rsid w:val="00CE62DA"/>
    <w:rsid w:val="00CE6438"/>
    <w:rsid w:val="00CF4576"/>
    <w:rsid w:val="00D01729"/>
    <w:rsid w:val="00D119B0"/>
    <w:rsid w:val="00D1686A"/>
    <w:rsid w:val="00D40944"/>
    <w:rsid w:val="00D46B1E"/>
    <w:rsid w:val="00DD205F"/>
    <w:rsid w:val="00DF1B15"/>
    <w:rsid w:val="00E107E3"/>
    <w:rsid w:val="00E22E2F"/>
    <w:rsid w:val="00E269E2"/>
    <w:rsid w:val="00E40A2B"/>
    <w:rsid w:val="00E5207D"/>
    <w:rsid w:val="00E52AE6"/>
    <w:rsid w:val="00E57C25"/>
    <w:rsid w:val="00E72E5D"/>
    <w:rsid w:val="00E93980"/>
    <w:rsid w:val="00EA3A7D"/>
    <w:rsid w:val="00EB0450"/>
    <w:rsid w:val="00EB45A0"/>
    <w:rsid w:val="00EC1A27"/>
    <w:rsid w:val="00EC5700"/>
    <w:rsid w:val="00EE0508"/>
    <w:rsid w:val="00EE6204"/>
    <w:rsid w:val="00F127AA"/>
    <w:rsid w:val="00F16C4D"/>
    <w:rsid w:val="00F26593"/>
    <w:rsid w:val="00F33F23"/>
    <w:rsid w:val="00F41A21"/>
    <w:rsid w:val="00F55B73"/>
    <w:rsid w:val="00F74A44"/>
    <w:rsid w:val="00F83174"/>
    <w:rsid w:val="00F933F5"/>
    <w:rsid w:val="00FA1C25"/>
    <w:rsid w:val="00FA29BC"/>
    <w:rsid w:val="00FB07F1"/>
    <w:rsid w:val="00FD6CE7"/>
    <w:rsid w:val="00FD707A"/>
    <w:rsid w:val="00FD78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73CAA"/>
  <w15:chartTrackingRefBased/>
  <w15:docId w15:val="{F00A51A3-D99A-40F5-98C9-FCFDF0FC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sz w:val="24"/>
      <w:szCs w:val="24"/>
      <w:lang w:eastAsia="ar-SA"/>
    </w:rPr>
  </w:style>
  <w:style w:type="paragraph" w:styleId="Titolo1">
    <w:name w:val="heading 1"/>
    <w:basedOn w:val="Normale"/>
    <w:next w:val="Normale"/>
    <w:qFormat/>
    <w:pPr>
      <w:keepNext/>
      <w:jc w:val="center"/>
      <w:outlineLvl w:val="0"/>
    </w:pPr>
    <w:rPr>
      <w:rFonts w:ascii="Impact" w:hAnsi="Impact"/>
      <w:b/>
      <w:bCs/>
      <w:sz w:val="32"/>
    </w:rPr>
  </w:style>
  <w:style w:type="paragraph" w:styleId="Titolo2">
    <w:name w:val="heading 2"/>
    <w:basedOn w:val="Normale"/>
    <w:next w:val="Normale"/>
    <w:qFormat/>
    <w:pPr>
      <w:keepNext/>
      <w:outlineLvl w:val="1"/>
    </w:pPr>
    <w:rPr>
      <w:rFonts w:ascii="Impact" w:hAnsi="Impact"/>
      <w:b/>
      <w:bCs/>
    </w:rPr>
  </w:style>
  <w:style w:type="paragraph" w:styleId="Titolo3">
    <w:name w:val="heading 3"/>
    <w:basedOn w:val="Normale"/>
    <w:next w:val="Normale"/>
    <w:qFormat/>
    <w:pPr>
      <w:keepNext/>
      <w:jc w:val="center"/>
      <w:outlineLvl w:val="2"/>
    </w:pPr>
    <w:rPr>
      <w:b/>
      <w:bCs/>
    </w:rPr>
  </w:style>
  <w:style w:type="paragraph" w:styleId="Titolo4">
    <w:name w:val="heading 4"/>
    <w:basedOn w:val="Normale"/>
    <w:next w:val="Normale"/>
    <w:qFormat/>
    <w:pPr>
      <w:keepNext/>
      <w:jc w:val="center"/>
      <w:outlineLvl w:val="3"/>
    </w:pPr>
    <w:rPr>
      <w:b/>
      <w:bCs/>
      <w:sz w:val="28"/>
    </w:rPr>
  </w:style>
  <w:style w:type="paragraph" w:styleId="Titolo5">
    <w:name w:val="heading 5"/>
    <w:basedOn w:val="Normale"/>
    <w:next w:val="Normale"/>
    <w:qFormat/>
    <w:pPr>
      <w:keepNext/>
      <w:jc w:val="center"/>
      <w:outlineLvl w:val="4"/>
    </w:pPr>
    <w:rPr>
      <w:rFonts w:ascii="Impact" w:hAnsi="Impact"/>
      <w:b/>
      <w:bCs/>
      <w:sz w:val="52"/>
    </w:rPr>
  </w:style>
  <w:style w:type="paragraph" w:styleId="Titolo6">
    <w:name w:val="heading 6"/>
    <w:basedOn w:val="Normale"/>
    <w:next w:val="Normale"/>
    <w:qFormat/>
    <w:pPr>
      <w:keepNext/>
      <w:jc w:val="center"/>
      <w:outlineLvl w:val="5"/>
    </w:pPr>
    <w:rPr>
      <w:sz w:val="36"/>
    </w:rPr>
  </w:style>
  <w:style w:type="paragraph" w:styleId="Titolo7">
    <w:name w:val="heading 7"/>
    <w:basedOn w:val="Normale"/>
    <w:next w:val="Normale"/>
    <w:qFormat/>
    <w:pPr>
      <w:keepNext/>
      <w:jc w:val="center"/>
      <w:outlineLvl w:val="6"/>
    </w:pPr>
    <w:rPr>
      <w:rFonts w:ascii="Arial" w:hAnsi="Arial" w:cs="Arial"/>
      <w:b/>
      <w:bCs/>
      <w:spacing w:val="-2"/>
      <w:w w:val="90"/>
      <w:sz w:val="21"/>
    </w:rPr>
  </w:style>
  <w:style w:type="paragraph" w:styleId="Titolo8">
    <w:name w:val="heading 8"/>
    <w:basedOn w:val="Normale"/>
    <w:next w:val="Normale"/>
    <w:qFormat/>
    <w:pPr>
      <w:keepNext/>
      <w:jc w:val="center"/>
      <w:outlineLvl w:val="7"/>
    </w:pPr>
    <w:rPr>
      <w:rFonts w:ascii="Arial" w:hAnsi="Arial" w:cs="Arial"/>
      <w:b/>
      <w:bCs/>
      <w:sz w:val="28"/>
      <w:u w:val="single"/>
    </w:rPr>
  </w:style>
  <w:style w:type="paragraph" w:styleId="Titolo9">
    <w:name w:val="heading 9"/>
    <w:basedOn w:val="Normale"/>
    <w:next w:val="Normale"/>
    <w:qFormat/>
    <w:pPr>
      <w:keepNext/>
      <w:outlineLvl w:val="8"/>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Pr>
      <w:color w:val="0000FF"/>
      <w:u w:val="single"/>
    </w:rPr>
  </w:style>
  <w:style w:type="paragraph" w:customStyle="1" w:styleId="Corpodeltesto">
    <w:name w:val="Corpo del testo"/>
    <w:basedOn w:val="Normale"/>
    <w:semiHidden/>
    <w:pPr>
      <w:jc w:val="both"/>
    </w:pPr>
    <w:rPr>
      <w:rFonts w:ascii="Arial" w:hAnsi="Arial" w:cs="Arial"/>
    </w:rPr>
  </w:style>
  <w:style w:type="paragraph" w:styleId="Corpodeltesto2">
    <w:name w:val="Body Text 2"/>
    <w:basedOn w:val="Normale"/>
    <w:semiHidden/>
    <w:pPr>
      <w:jc w:val="center"/>
    </w:pPr>
    <w:rPr>
      <w:b/>
      <w:bCs/>
    </w:rPr>
  </w:style>
  <w:style w:type="paragraph" w:styleId="Corpodeltesto3">
    <w:name w:val="Body Text 3"/>
    <w:basedOn w:val="Normale"/>
    <w:semiHidden/>
    <w:pPr>
      <w:jc w:val="both"/>
    </w:pPr>
    <w:rPr>
      <w:sz w:val="20"/>
    </w:rPr>
  </w:style>
  <w:style w:type="paragraph" w:styleId="Rientrocorpodeltesto">
    <w:name w:val="Body Text Indent"/>
    <w:basedOn w:val="Normale"/>
    <w:semiHidden/>
    <w:pPr>
      <w:ind w:left="360"/>
    </w:pPr>
    <w:rPr>
      <w:szCs w:val="20"/>
    </w:rPr>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NormaleWeb">
    <w:name w:val="Normal (Web)"/>
    <w:basedOn w:val="Normale"/>
    <w:uiPriority w:val="99"/>
    <w:semiHidden/>
    <w:pPr>
      <w:spacing w:before="100" w:beforeAutospacing="1" w:after="100" w:afterAutospacing="1"/>
    </w:pPr>
    <w:rPr>
      <w:rFonts w:ascii="Arial Unicode MS" w:eastAsia="Arial Unicode MS" w:hAnsi="Arial Unicode MS" w:cs="Arial Unicode MS"/>
    </w:rPr>
  </w:style>
  <w:style w:type="character" w:styleId="Enfasigrassetto">
    <w:name w:val="Strong"/>
    <w:uiPriority w:val="22"/>
    <w:qFormat/>
    <w:rPr>
      <w:b/>
      <w:bCs/>
    </w:rPr>
  </w:style>
  <w:style w:type="character" w:customStyle="1" w:styleId="territoriotesto1">
    <w:name w:val="territoriotesto1"/>
    <w:rPr>
      <w:rFonts w:ascii="Arial" w:hAnsi="Arial" w:cs="Arial" w:hint="default"/>
      <w:i w:val="0"/>
      <w:iCs w:val="0"/>
      <w:strike w:val="0"/>
      <w:dstrike w:val="0"/>
      <w:color w:val="000000"/>
      <w:u w:val="none"/>
      <w:effect w:val="none"/>
    </w:rPr>
  </w:style>
  <w:style w:type="paragraph" w:customStyle="1" w:styleId="Corpotesto1">
    <w:name w:val="Corpo testo1"/>
    <w:basedOn w:val="Normale"/>
    <w:pPr>
      <w:overflowPunct w:val="0"/>
      <w:autoSpaceDE w:val="0"/>
      <w:autoSpaceDN w:val="0"/>
      <w:adjustRightInd w:val="0"/>
      <w:jc w:val="both"/>
      <w:textAlignment w:val="baseline"/>
    </w:pPr>
    <w:rPr>
      <w:szCs w:val="20"/>
    </w:rPr>
  </w:style>
  <w:style w:type="paragraph" w:customStyle="1" w:styleId="Normale1">
    <w:name w:val="Normale1"/>
    <w:basedOn w:val="Normale"/>
    <w:pPr>
      <w:overflowPunct w:val="0"/>
      <w:autoSpaceDE w:val="0"/>
      <w:autoSpaceDN w:val="0"/>
      <w:adjustRightInd w:val="0"/>
      <w:textAlignment w:val="baseline"/>
    </w:pPr>
    <w:rPr>
      <w:szCs w:val="20"/>
    </w:rPr>
  </w:style>
  <w:style w:type="character" w:styleId="Enfasicorsivo">
    <w:name w:val="Emphasis"/>
    <w:qFormat/>
    <w:rPr>
      <w:i/>
      <w:iCs/>
    </w:rPr>
  </w:style>
  <w:style w:type="paragraph" w:styleId="Testofumetto">
    <w:name w:val="Balloon Text"/>
    <w:basedOn w:val="Normale"/>
    <w:semiHidden/>
    <w:rPr>
      <w:rFonts w:ascii="Tahoma" w:hAnsi="Tahoma" w:cs="Tahoma"/>
      <w:sz w:val="16"/>
      <w:szCs w:val="16"/>
    </w:rPr>
  </w:style>
  <w:style w:type="character" w:styleId="Collegamentovisitato">
    <w:name w:val="FollowedHyperlink"/>
    <w:semiHidden/>
    <w:rPr>
      <w:color w:val="800080"/>
      <w:u w:val="single"/>
    </w:rPr>
  </w:style>
  <w:style w:type="paragraph" w:styleId="Testonormale">
    <w:name w:val="Plain Text"/>
    <w:basedOn w:val="Normale"/>
    <w:link w:val="TestonormaleCarattere"/>
    <w:uiPriority w:val="99"/>
    <w:unhideWhenUsed/>
    <w:rsid w:val="00AC7C9E"/>
    <w:pPr>
      <w:suppressAutoHyphens w:val="0"/>
    </w:pPr>
    <w:rPr>
      <w:rFonts w:ascii="Calibri" w:eastAsia="Calibri" w:hAnsi="Calibri"/>
      <w:sz w:val="22"/>
      <w:szCs w:val="21"/>
      <w:lang w:val="x-none" w:eastAsia="en-US"/>
    </w:rPr>
  </w:style>
  <w:style w:type="character" w:customStyle="1" w:styleId="TestonormaleCarattere">
    <w:name w:val="Testo normale Carattere"/>
    <w:link w:val="Testonormale"/>
    <w:uiPriority w:val="99"/>
    <w:rsid w:val="00AC7C9E"/>
    <w:rPr>
      <w:rFonts w:ascii="Calibri" w:eastAsia="Calibri" w:hAnsi="Calibri"/>
      <w:sz w:val="22"/>
      <w:szCs w:val="21"/>
      <w:lang w:val="x-none" w:eastAsia="en-US"/>
    </w:rPr>
  </w:style>
  <w:style w:type="paragraph" w:customStyle="1" w:styleId="Default">
    <w:name w:val="Default"/>
    <w:rsid w:val="008208A4"/>
    <w:pPr>
      <w:autoSpaceDE w:val="0"/>
      <w:autoSpaceDN w:val="0"/>
      <w:adjustRightInd w:val="0"/>
    </w:pPr>
    <w:rPr>
      <w:rFonts w:ascii="CID Font+ F 2" w:hAnsi="CID Font+ F 2" w:cs="CID Font+ F 2"/>
      <w:color w:val="000000"/>
      <w:sz w:val="24"/>
      <w:szCs w:val="24"/>
    </w:rPr>
  </w:style>
  <w:style w:type="paragraph" w:customStyle="1" w:styleId="CM11">
    <w:name w:val="CM11"/>
    <w:basedOn w:val="Default"/>
    <w:next w:val="Default"/>
    <w:uiPriority w:val="99"/>
    <w:rsid w:val="008208A4"/>
    <w:pPr>
      <w:spacing w:after="263"/>
    </w:pPr>
    <w:rPr>
      <w:rFonts w:cs="Times New Roman"/>
      <w:color w:val="auto"/>
    </w:rPr>
  </w:style>
  <w:style w:type="paragraph" w:customStyle="1" w:styleId="CM12">
    <w:name w:val="CM12"/>
    <w:basedOn w:val="Default"/>
    <w:next w:val="Default"/>
    <w:uiPriority w:val="99"/>
    <w:rsid w:val="008208A4"/>
    <w:pPr>
      <w:spacing w:after="515"/>
    </w:pPr>
    <w:rPr>
      <w:rFonts w:cs="Times New Roman"/>
      <w:color w:val="auto"/>
    </w:rPr>
  </w:style>
  <w:style w:type="paragraph" w:customStyle="1" w:styleId="CM9">
    <w:name w:val="CM9"/>
    <w:basedOn w:val="Default"/>
    <w:next w:val="Default"/>
    <w:uiPriority w:val="99"/>
    <w:rsid w:val="008208A4"/>
    <w:pPr>
      <w:spacing w:after="350"/>
    </w:pPr>
    <w:rPr>
      <w:rFonts w:cs="Times New Roman"/>
      <w:color w:val="auto"/>
    </w:rPr>
  </w:style>
  <w:style w:type="paragraph" w:customStyle="1" w:styleId="CM13">
    <w:name w:val="CM13"/>
    <w:basedOn w:val="Default"/>
    <w:next w:val="Default"/>
    <w:uiPriority w:val="99"/>
    <w:rsid w:val="008208A4"/>
    <w:pPr>
      <w:spacing w:after="138"/>
    </w:pPr>
    <w:rPr>
      <w:rFonts w:ascii="CID Font+ F 5" w:hAnsi="CID Font+ F 5" w:cs="Times New Roman"/>
      <w:color w:val="auto"/>
    </w:rPr>
  </w:style>
  <w:style w:type="paragraph" w:customStyle="1" w:styleId="CM2">
    <w:name w:val="CM2"/>
    <w:basedOn w:val="Default"/>
    <w:next w:val="Default"/>
    <w:uiPriority w:val="99"/>
    <w:rsid w:val="00FD6CE7"/>
    <w:pPr>
      <w:spacing w:line="266" w:lineRule="atLeast"/>
    </w:pPr>
    <w:rPr>
      <w:rFonts w:ascii="CID Font+ F 4" w:hAnsi="CID Font+ F 4"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4155">
      <w:bodyDiv w:val="1"/>
      <w:marLeft w:val="0"/>
      <w:marRight w:val="0"/>
      <w:marTop w:val="0"/>
      <w:marBottom w:val="0"/>
      <w:divBdr>
        <w:top w:val="none" w:sz="0" w:space="0" w:color="auto"/>
        <w:left w:val="none" w:sz="0" w:space="0" w:color="auto"/>
        <w:bottom w:val="none" w:sz="0" w:space="0" w:color="auto"/>
        <w:right w:val="none" w:sz="0" w:space="0" w:color="auto"/>
      </w:divBdr>
    </w:div>
    <w:div w:id="306135010">
      <w:bodyDiv w:val="1"/>
      <w:marLeft w:val="0"/>
      <w:marRight w:val="0"/>
      <w:marTop w:val="0"/>
      <w:marBottom w:val="0"/>
      <w:divBdr>
        <w:top w:val="none" w:sz="0" w:space="0" w:color="auto"/>
        <w:left w:val="none" w:sz="0" w:space="0" w:color="auto"/>
        <w:bottom w:val="none" w:sz="0" w:space="0" w:color="auto"/>
        <w:right w:val="none" w:sz="0" w:space="0" w:color="auto"/>
      </w:divBdr>
    </w:div>
    <w:div w:id="881744429">
      <w:bodyDiv w:val="1"/>
      <w:marLeft w:val="0"/>
      <w:marRight w:val="0"/>
      <w:marTop w:val="0"/>
      <w:marBottom w:val="0"/>
      <w:divBdr>
        <w:top w:val="none" w:sz="0" w:space="0" w:color="auto"/>
        <w:left w:val="none" w:sz="0" w:space="0" w:color="auto"/>
        <w:bottom w:val="none" w:sz="0" w:space="0" w:color="auto"/>
        <w:right w:val="none" w:sz="0" w:space="0" w:color="auto"/>
      </w:divBdr>
    </w:div>
    <w:div w:id="1223979833">
      <w:bodyDiv w:val="1"/>
      <w:marLeft w:val="0"/>
      <w:marRight w:val="0"/>
      <w:marTop w:val="0"/>
      <w:marBottom w:val="0"/>
      <w:divBdr>
        <w:top w:val="none" w:sz="0" w:space="0" w:color="auto"/>
        <w:left w:val="none" w:sz="0" w:space="0" w:color="auto"/>
        <w:bottom w:val="none" w:sz="0" w:space="0" w:color="auto"/>
        <w:right w:val="none" w:sz="0" w:space="0" w:color="auto"/>
      </w:divBdr>
    </w:div>
    <w:div w:id="1455101010">
      <w:bodyDiv w:val="1"/>
      <w:marLeft w:val="0"/>
      <w:marRight w:val="0"/>
      <w:marTop w:val="0"/>
      <w:marBottom w:val="0"/>
      <w:divBdr>
        <w:top w:val="none" w:sz="0" w:space="0" w:color="auto"/>
        <w:left w:val="none" w:sz="0" w:space="0" w:color="auto"/>
        <w:bottom w:val="none" w:sz="0" w:space="0" w:color="auto"/>
        <w:right w:val="none" w:sz="0" w:space="0" w:color="auto"/>
      </w:divBdr>
    </w:div>
    <w:div w:id="1473059516">
      <w:bodyDiv w:val="1"/>
      <w:marLeft w:val="0"/>
      <w:marRight w:val="0"/>
      <w:marTop w:val="0"/>
      <w:marBottom w:val="0"/>
      <w:divBdr>
        <w:top w:val="none" w:sz="0" w:space="0" w:color="auto"/>
        <w:left w:val="none" w:sz="0" w:space="0" w:color="auto"/>
        <w:bottom w:val="none" w:sz="0" w:space="0" w:color="auto"/>
        <w:right w:val="none" w:sz="0" w:space="0" w:color="auto"/>
      </w:divBdr>
    </w:div>
    <w:div w:id="176252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344</Words>
  <Characters>1856</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A tre anni dalla 328/00 c’è chi, le ACLI, ha preso l’iniziativa di una raccolta di firme fra gli amministratori locali per sol</vt:lpstr>
    </vt:vector>
  </TitlesOfParts>
  <Company>-</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tre anni dalla 328/00 c’è chi, le ACLI, ha preso l’iniziativa di una raccolta di firme fra gli amministratori locali per sol</dc:title>
  <dc:subject/>
  <dc:creator>giordano</dc:creator>
  <cp:keywords/>
  <dc:description/>
  <cp:lastModifiedBy>matteo crestani</cp:lastModifiedBy>
  <cp:revision>4</cp:revision>
  <cp:lastPrinted>2008-08-04T16:56:00Z</cp:lastPrinted>
  <dcterms:created xsi:type="dcterms:W3CDTF">2022-10-06T20:50:00Z</dcterms:created>
  <dcterms:modified xsi:type="dcterms:W3CDTF">2022-10-07T17:30:00Z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2022-04-27T16:00:00Z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eefa3f9a-1266-4465-8fa1-c9b66d9d5d7f</vt:lpwstr>
  </property>
  <property fmtid="{D5CDD505-2E9C-101B-9397-08002B2CF9AE}" pid="8" name="MSIP_Label_5bf4bb52-9e9d-4296-940a-59002820a53c_ContentBits">
    <vt:lpwstr>0</vt:lpwstr>
  </property>
</Properties>
</file>